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Offensive IoT Firmware Reversing and Analysis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IoT Firmware Reversing and Analysis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Offensive IoT Firmware Reversing and Analysis</w:t>
      </w:r>
      <w:r>
        <w:rPr>
          <w:rFonts w:ascii="Arial" w:hAnsi="Arial"/>
          <w:b w:val="0"/>
          <w:color w:val="0E0B16"/>
          <w:sz w:val="22"/>
          <w:u w:val="none"/>
        </w:rPr>
        <w:t>’ course offered by 8kSec (</w:t>
      </w:r>
      <w:r>
        <w:rPr>
          <w:rFonts w:ascii="Arial" w:hAnsi="Arial"/>
          <w:b w:val="0"/>
          <w:color w:val="1155CC"/>
          <w:sz w:val="22"/>
          <w:u w:val="single"/>
        </w:rPr>
        <w:t>https://8ksec.io/offensive-iot-firmware-reversing-and-analysis/</w:t>
      </w:r>
      <w:r>
        <w:rPr>
          <w:rFonts w:ascii="Arial" w:hAnsi="Arial"/>
          <w:b w:val="0"/>
          <w:color w:val="0E0B16"/>
          <w:sz w:val="22"/>
          <w:u w:val="none"/>
        </w:rPr>
        <w:t xml:space="preserve">). </w:t>
      </w:r>
      <w:r>
        <w:rPr>
          <w:rFonts w:ascii="Arial" w:hAnsi="Arial"/>
          <w:b w:val="0"/>
          <w:color w:val="0E0B16"/>
          <w:sz w:val="22"/>
          <w:u w:val="none"/>
        </w:rPr>
        <w:t>This course will provide me with the skills to extract, analyze, and exploit IoT firmware, enabling us to assess the security of embedded devices across our product and supply chain.</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‘Offensive IoT Firmware Reversing and Analysis’ course offers an opportunity to master firmware security from hardware to exploitation. It covers firmware extraction over UART, JTAG, SWD, and SPI flash, filesystem unpacking with Binwalk, Unblob, and EMBA, ARM64 and MIPS reverse engineering, firmware emulation with QEMU and Firmadyne, and discovery of common IoT vulnerability classes — building toward a repeatable assessment methodology.</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Extract firmware from IoT devices using UART, JTAG, SWD, and SPI flash interfaces</w:t>
      </w:r>
    </w:p>
    <w:p>
      <w:pPr>
        <w:pStyle w:val="ListBullet"/>
        <w:spacing w:after="40" w:line="276" w:lineRule="auto"/>
      </w:pPr>
      <w:r>
        <w:rPr>
          <w:rFonts w:ascii="Arial" w:hAnsi="Arial"/>
          <w:b w:val="0"/>
          <w:color w:val="0E0B16"/>
          <w:sz w:val="22"/>
          <w:u w:val="none"/>
        </w:rPr>
        <w:t>Unpack and analyze firmware filesystems using Binwalk, Unblob, and EMBA</w:t>
      </w:r>
    </w:p>
    <w:p>
      <w:pPr>
        <w:pStyle w:val="ListBullet"/>
        <w:spacing w:after="40" w:line="276" w:lineRule="auto"/>
      </w:pPr>
      <w:r>
        <w:rPr>
          <w:rFonts w:ascii="Arial" w:hAnsi="Arial"/>
          <w:b w:val="0"/>
          <w:color w:val="0E0B16"/>
          <w:sz w:val="22"/>
          <w:u w:val="none"/>
        </w:rPr>
        <w:t>Reverse engineer ARM64 and MIPS binaries using IDA Pro, Ghidra, or Binary Ninja</w:t>
      </w:r>
    </w:p>
    <w:p>
      <w:pPr>
        <w:pStyle w:val="ListBullet"/>
        <w:spacing w:after="40" w:line="276" w:lineRule="auto"/>
      </w:pPr>
      <w:r>
        <w:rPr>
          <w:rFonts w:ascii="Arial" w:hAnsi="Arial"/>
          <w:b w:val="0"/>
          <w:color w:val="0E0B16"/>
          <w:sz w:val="22"/>
          <w:u w:val="none"/>
        </w:rPr>
        <w:t>Write custom analysis scripts in IDAPython, Ghidra Python, and the Binary Ninja API</w:t>
      </w:r>
    </w:p>
    <w:p>
      <w:pPr>
        <w:pStyle w:val="ListBullet"/>
        <w:spacing w:after="40" w:line="276" w:lineRule="auto"/>
      </w:pPr>
      <w:r>
        <w:rPr>
          <w:rFonts w:ascii="Arial" w:hAnsi="Arial"/>
          <w:b w:val="0"/>
          <w:color w:val="0E0B16"/>
          <w:sz w:val="22"/>
          <w:u w:val="none"/>
        </w:rPr>
        <w:t>Emulate firmware for dynamic analysis using QEMU and Firmadyne</w:t>
      </w:r>
    </w:p>
    <w:p>
      <w:pPr>
        <w:pStyle w:val="ListBullet"/>
        <w:spacing w:after="40" w:line="276" w:lineRule="auto"/>
      </w:pPr>
      <w:r>
        <w:rPr>
          <w:rFonts w:ascii="Arial" w:hAnsi="Arial"/>
          <w:b w:val="0"/>
          <w:color w:val="0E0B16"/>
          <w:sz w:val="22"/>
          <w:u w:val="none"/>
        </w:rPr>
        <w:t>Identify and exploit command injection, buffer overflows, hardcoded credentials, and insecure updates</w:t>
      </w:r>
    </w:p>
    <w:p>
      <w:pPr>
        <w:pStyle w:val="ListBullet"/>
        <w:spacing w:after="40" w:line="276" w:lineRule="auto"/>
      </w:pPr>
      <w:r>
        <w:rPr>
          <w:rFonts w:ascii="Arial" w:hAnsi="Arial"/>
          <w:b w:val="0"/>
          <w:color w:val="0E0B16"/>
          <w:sz w:val="22"/>
          <w:u w:val="none"/>
        </w:rPr>
        <w:t>Analyze bootloader security, secure boot chains, and firmware encryption schemes</w:t>
      </w:r>
    </w:p>
    <w:p>
      <w:pPr>
        <w:pStyle w:val="ListBullet"/>
        <w:spacing w:after="40" w:line="276" w:lineRule="auto"/>
      </w:pPr>
      <w:r>
        <w:rPr>
          <w:rFonts w:ascii="Arial" w:hAnsi="Arial"/>
          <w:b w:val="0"/>
          <w:color w:val="0E0B16"/>
          <w:sz w:val="22"/>
          <w:u w:val="none"/>
        </w:rPr>
        <w:t>Assess IoT protocol security (MQTT, CoAP, BLE, Zigbee) and cloud backend interfaces</w:t>
      </w:r>
    </w:p>
    <w:p>
      <w:pPr>
        <w:pStyle w:val="ListBullet"/>
        <w:spacing w:after="40" w:line="276" w:lineRule="auto"/>
      </w:pPr>
      <w:r>
        <w:rPr>
          <w:rFonts w:ascii="Arial" w:hAnsi="Arial"/>
          <w:b w:val="0"/>
          <w:color w:val="0E0B16"/>
          <w:sz w:val="22"/>
          <w:u w:val="none"/>
        </w:rPr>
        <w:t>Build a repeatable IoT firmware security assessment methodology</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Assess the security of embedded and IoT devices in-house across the product lifecycle</w:t>
      </w:r>
    </w:p>
    <w:p>
      <w:pPr>
        <w:pStyle w:val="ListBullet"/>
        <w:spacing w:after="40" w:line="276" w:lineRule="auto"/>
      </w:pPr>
      <w:r>
        <w:rPr>
          <w:rFonts w:ascii="Arial" w:hAnsi="Arial"/>
          <w:b w:val="0"/>
          <w:color w:val="0E0B16"/>
          <w:sz w:val="22"/>
          <w:u w:val="none"/>
        </w:rPr>
        <w:t>Identify firmware vulnerabilities before they are discovered by attackers</w:t>
      </w:r>
    </w:p>
    <w:p>
      <w:pPr>
        <w:pStyle w:val="ListBullet"/>
        <w:spacing w:after="40" w:line="276" w:lineRule="auto"/>
      </w:pPr>
      <w:r>
        <w:rPr>
          <w:rFonts w:ascii="Arial" w:hAnsi="Arial"/>
          <w:b w:val="0"/>
          <w:color w:val="0E0B16"/>
          <w:sz w:val="22"/>
          <w:u w:val="none"/>
        </w:rPr>
        <w:t>Strengthen secure boot, update, and supply-chain integrity for our devices</w:t>
      </w:r>
    </w:p>
    <w:p>
      <w:pPr>
        <w:pStyle w:val="ListBullet"/>
        <w:spacing w:after="40" w:line="276" w:lineRule="auto"/>
      </w:pPr>
      <w:r>
        <w:rPr>
          <w:rFonts w:ascii="Arial" w:hAnsi="Arial"/>
          <w:b w:val="0"/>
          <w:color w:val="0E0B16"/>
          <w:sz w:val="22"/>
          <w:u w:val="none"/>
        </w:rPr>
        <w:t>Build a repeatable firmware assessment methodology for the wider team</w:t>
      </w:r>
    </w:p>
    <w:p>
      <w:pPr>
        <w:pStyle w:val="ListBullet"/>
        <w:spacing w:after="40" w:line="276" w:lineRule="auto"/>
      </w:pPr>
      <w:r>
        <w:rPr>
          <w:rFonts w:ascii="Arial" w:hAnsi="Arial"/>
          <w:b w:val="0"/>
          <w:color w:val="0E0B16"/>
          <w:sz w:val="22"/>
          <w:u w:val="none"/>
        </w:rPr>
        <w:t>Reduce the risk of costly field recalls and security incidents on shipped hardware</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Offensive IoT Firmware Reversing and Analysis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IoT and firmware security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IoT and firmware security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https://8ksec.io/offensive-iot-firmware-reversing-and-analysis/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